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821F" w14:textId="77777777" w:rsidR="00E45462" w:rsidRDefault="00E45462"/>
    <w:p w14:paraId="6228A3BF" w14:textId="17D64AD8" w:rsidR="00E45462" w:rsidRPr="00545C4E" w:rsidRDefault="00E45462" w:rsidP="00E45462">
      <w:pPr>
        <w:rPr>
          <w:b/>
        </w:rPr>
      </w:pPr>
      <w:r>
        <w:rPr>
          <w:b/>
        </w:rPr>
        <w:t xml:space="preserve">MPFL RECONSTRUCTION USING HAMSTRING AUTO/SOFT TISSUE GRAFT </w:t>
      </w:r>
    </w:p>
    <w:p w14:paraId="4C1EB0FA" w14:textId="77777777" w:rsidR="00E45462" w:rsidRDefault="00E45462" w:rsidP="00E45462">
      <w:pPr>
        <w:rPr>
          <w:b/>
        </w:rPr>
      </w:pPr>
      <w:r>
        <w:rPr>
          <w:b/>
        </w:rPr>
        <w:t>POST-OP INSTRUCTIONS AND REHAB PROTOCOL</w:t>
      </w:r>
    </w:p>
    <w:p w14:paraId="50783173" w14:textId="77777777" w:rsidR="00E45462" w:rsidRDefault="00E45462" w:rsidP="00E45462">
      <w:pPr>
        <w:rPr>
          <w:b/>
        </w:rPr>
      </w:pPr>
    </w:p>
    <w:p w14:paraId="66734965" w14:textId="381E2817" w:rsidR="00E45462" w:rsidRPr="0039288E" w:rsidRDefault="00E45462" w:rsidP="00E45462">
      <w:r w:rsidRPr="0039288E">
        <w:t>This protocol has been developed for the patient following Medial Patellofemoral Ligament (MPFL) reconstruction. This protocol may vary in length, aggressiveness and return to sports/activities depending on factors such as: concomitant procedures or additional injuries seen at the time of surgery, primary vs revision surgery</w:t>
      </w:r>
      <w:r w:rsidR="0039288E">
        <w:t xml:space="preserve"> and desired activity level/sport following surgery.</w:t>
      </w:r>
    </w:p>
    <w:p w14:paraId="79FA7A68" w14:textId="77777777" w:rsidR="0039288E" w:rsidRPr="0039288E" w:rsidRDefault="0039288E" w:rsidP="00E45462"/>
    <w:p w14:paraId="6FD382E0" w14:textId="7B06BEE6" w:rsidR="00E45462" w:rsidRPr="0039288E" w:rsidRDefault="00E45462" w:rsidP="00E45462">
      <w:r w:rsidRPr="0039288E">
        <w:t>The goal of this rehabilitation plan is to facilitate return to the pre-injury level of function.  Return to activity and sports depend upon multiple factors. These factors are based on findings at the time of surgery as well the functional status of the knee. Some factors, su</w:t>
      </w:r>
      <w:r w:rsidR="00094479" w:rsidRPr="0039288E">
        <w:t>ch as graft healing</w:t>
      </w:r>
      <w:r w:rsidRPr="0039288E">
        <w:t xml:space="preserve"> are factors outside of our control. Return to sports and cutting activities is allowed after the patient achieves adequate flexibility, strength and endurance of the knee that is equal to at least approximately 90% of the other side. Generally</w:t>
      </w:r>
      <w:r w:rsidR="000D17C8" w:rsidRPr="0039288E">
        <w:t>,</w:t>
      </w:r>
      <w:r w:rsidRPr="0039288E">
        <w:t xml:space="preserve"> this occurs around </w:t>
      </w:r>
      <w:r w:rsidR="00094479" w:rsidRPr="0039288E">
        <w:t>4-6</w:t>
      </w:r>
      <w:r w:rsidRPr="0039288E">
        <w:t xml:space="preserve"> months from the time of the operation.</w:t>
      </w:r>
    </w:p>
    <w:p w14:paraId="2050CDC1" w14:textId="77777777" w:rsidR="00E45462" w:rsidRDefault="00E45462" w:rsidP="00E45462">
      <w:pPr>
        <w:rPr>
          <w:sz w:val="20"/>
          <w:szCs w:val="20"/>
        </w:rPr>
      </w:pPr>
    </w:p>
    <w:p w14:paraId="6BB1FA1C" w14:textId="76A2D93A" w:rsidR="0039288E" w:rsidRPr="00EF3C35" w:rsidRDefault="0039288E" w:rsidP="00E45462">
      <w:pPr>
        <w:rPr>
          <w:b/>
          <w:u w:val="single"/>
        </w:rPr>
      </w:pPr>
      <w:r w:rsidRPr="00EF3C35">
        <w:rPr>
          <w:b/>
          <w:u w:val="single"/>
        </w:rPr>
        <w:t>For patients at a glance</w:t>
      </w:r>
    </w:p>
    <w:p w14:paraId="20F6A6E9" w14:textId="0C495C6C" w:rsidR="00E45462" w:rsidRPr="0039288E" w:rsidRDefault="00E45462" w:rsidP="00E45462">
      <w:r>
        <w:rPr>
          <w:sz w:val="18"/>
          <w:szCs w:val="18"/>
        </w:rPr>
        <w:tab/>
      </w:r>
      <w:r w:rsidRPr="0039288E">
        <w:t>a.</w:t>
      </w:r>
      <w:r w:rsidRPr="0039288E">
        <w:tab/>
      </w:r>
      <w:r w:rsidRPr="0039288E">
        <w:rPr>
          <w:b/>
        </w:rPr>
        <w:t>Take 1 tablet (325 mg) of aspirin per day</w:t>
      </w:r>
      <w:r w:rsidRPr="0039288E">
        <w:t xml:space="preserve">, starting the day after surgery and continuing </w:t>
      </w:r>
      <w:r w:rsidR="0039288E">
        <w:tab/>
      </w:r>
      <w:r w:rsidR="0039288E">
        <w:tab/>
      </w:r>
      <w:r w:rsidR="0039288E">
        <w:tab/>
      </w:r>
      <w:r w:rsidRPr="0039288E">
        <w:rPr>
          <w:b/>
        </w:rPr>
        <w:t>for 2 weeks</w:t>
      </w:r>
      <w:r w:rsidRPr="0039288E">
        <w:t xml:space="preserve">. This is done to decrease the risk of blood clots. </w:t>
      </w:r>
    </w:p>
    <w:p w14:paraId="316DEB5F" w14:textId="5678131F" w:rsidR="00E45462" w:rsidRPr="0039288E" w:rsidRDefault="00E45462" w:rsidP="000D17C8">
      <w:pPr>
        <w:ind w:left="1440" w:hanging="720"/>
      </w:pPr>
      <w:r w:rsidRPr="0039288E">
        <w:t>b.</w:t>
      </w:r>
      <w:r w:rsidRPr="0039288E">
        <w:tab/>
      </w:r>
      <w:r w:rsidRPr="0039288E">
        <w:rPr>
          <w:b/>
          <w:bCs/>
        </w:rPr>
        <w:t>Dressing</w:t>
      </w:r>
      <w:r w:rsidRPr="0039288E">
        <w:t xml:space="preserve"> may b</w:t>
      </w:r>
      <w:r w:rsidR="000D17C8" w:rsidRPr="0039288E">
        <w:t xml:space="preserve">e removed 3 days after </w:t>
      </w:r>
      <w:r w:rsidR="003C6A8E" w:rsidRPr="0039288E">
        <w:t>surgery but</w:t>
      </w:r>
      <w:r w:rsidRPr="0039288E">
        <w:t xml:space="preserve"> keep </w:t>
      </w:r>
      <w:r w:rsidR="000D17C8" w:rsidRPr="0039288E">
        <w:t xml:space="preserve">any </w:t>
      </w:r>
      <w:r w:rsidRPr="0039288E">
        <w:t>the steri-strips in pla</w:t>
      </w:r>
      <w:r w:rsidR="000D17C8" w:rsidRPr="0039288E">
        <w:t>c</w:t>
      </w:r>
      <w:r w:rsidRPr="0039288E">
        <w:t>e. Try to keep the wound as dry as possible until follow-up.</w:t>
      </w:r>
    </w:p>
    <w:p w14:paraId="60EB743A" w14:textId="1D19261B" w:rsidR="00E45462" w:rsidRPr="0039288E" w:rsidRDefault="00E45462" w:rsidP="00E45462">
      <w:r w:rsidRPr="0039288E">
        <w:tab/>
        <w:t>c.</w:t>
      </w:r>
      <w:r w:rsidRPr="0039288E">
        <w:tab/>
      </w:r>
      <w:r w:rsidR="0039288E">
        <w:rPr>
          <w:b/>
          <w:bCs/>
        </w:rPr>
        <w:t xml:space="preserve">Shower: </w:t>
      </w:r>
      <w:r w:rsidRPr="0039288E">
        <w:t xml:space="preserve">It is ok to shower after surgery, but keep the dressings and incision wrapped </w:t>
      </w:r>
      <w:r w:rsidR="0039288E">
        <w:tab/>
      </w:r>
      <w:r w:rsidR="0039288E">
        <w:tab/>
      </w:r>
      <w:r w:rsidR="0039288E">
        <w:tab/>
      </w:r>
      <w:r w:rsidRPr="0039288E">
        <w:t xml:space="preserve">with saran wrap or something similar. When in the shower, do not scrub or soak the </w:t>
      </w:r>
      <w:r w:rsidR="0039288E">
        <w:tab/>
      </w:r>
      <w:r w:rsidR="0039288E">
        <w:tab/>
      </w:r>
      <w:r w:rsidR="0039288E">
        <w:tab/>
      </w:r>
      <w:r w:rsidRPr="0039288E">
        <w:t>incisions. Just let soa</w:t>
      </w:r>
      <w:r w:rsidR="000D17C8" w:rsidRPr="0039288E">
        <w:t>p/water run over the knee and</w:t>
      </w:r>
      <w:r w:rsidR="0039288E">
        <w:t xml:space="preserve"> </w:t>
      </w:r>
      <w:r w:rsidRPr="0039288E">
        <w:t xml:space="preserve">pat dry. Do not submerge incisions </w:t>
      </w:r>
      <w:r w:rsidR="0039288E">
        <w:tab/>
      </w:r>
      <w:r w:rsidR="0039288E">
        <w:tab/>
      </w:r>
      <w:r w:rsidR="0039288E">
        <w:tab/>
      </w:r>
      <w:r w:rsidRPr="0039288E">
        <w:t>in bath or pool until fully healed (4-5 weeks).</w:t>
      </w:r>
    </w:p>
    <w:p w14:paraId="43D6B14F" w14:textId="2349EFF2" w:rsidR="00E45462" w:rsidRPr="0039288E" w:rsidRDefault="00E45462" w:rsidP="00E45462">
      <w:pPr>
        <w:rPr>
          <w:b/>
        </w:rPr>
      </w:pPr>
      <w:r w:rsidRPr="0039288E">
        <w:tab/>
        <w:t xml:space="preserve">d. </w:t>
      </w:r>
      <w:r w:rsidRPr="0039288E">
        <w:tab/>
        <w:t xml:space="preserve">If you had a </w:t>
      </w:r>
      <w:r w:rsidRPr="0039288E">
        <w:rPr>
          <w:b/>
        </w:rPr>
        <w:t>nerve block at the time of surgery, it usually wears off 12-24 hrs post-</w:t>
      </w:r>
      <w:r w:rsidR="0039288E">
        <w:rPr>
          <w:b/>
        </w:rPr>
        <w:tab/>
      </w:r>
      <w:r w:rsidR="0039288E">
        <w:rPr>
          <w:b/>
        </w:rPr>
        <w:tab/>
      </w:r>
      <w:r w:rsidR="0039288E">
        <w:rPr>
          <w:b/>
        </w:rPr>
        <w:tab/>
      </w:r>
      <w:r w:rsidRPr="0039288E">
        <w:rPr>
          <w:b/>
        </w:rPr>
        <w:t>operatively</w:t>
      </w:r>
      <w:r w:rsidRPr="0039288E">
        <w:t>. It is normal to have some n</w:t>
      </w:r>
      <w:r w:rsidR="00420CA9" w:rsidRPr="0039288E">
        <w:t>umbness in the leg the first several</w:t>
      </w:r>
      <w:r w:rsidRPr="0039288E">
        <w:t xml:space="preserve"> days after </w:t>
      </w:r>
      <w:r w:rsidR="0039288E">
        <w:tab/>
      </w:r>
      <w:r w:rsidR="0039288E">
        <w:tab/>
      </w:r>
      <w:r w:rsidR="0039288E">
        <w:tab/>
      </w:r>
      <w:r w:rsidRPr="0039288E">
        <w:t xml:space="preserve">surgery as a result. </w:t>
      </w:r>
    </w:p>
    <w:p w14:paraId="63B48471" w14:textId="727059FF" w:rsidR="0039288E" w:rsidRPr="00D5697C" w:rsidRDefault="00E45462" w:rsidP="0039288E">
      <w:pPr>
        <w:rPr>
          <w:sz w:val="24"/>
          <w:szCs w:val="24"/>
        </w:rPr>
      </w:pPr>
      <w:r w:rsidRPr="0039288E">
        <w:rPr>
          <w:b/>
        </w:rPr>
        <w:tab/>
      </w:r>
      <w:r w:rsidRPr="0039288E">
        <w:t xml:space="preserve">e. </w:t>
      </w:r>
      <w:r w:rsidRPr="0039288E">
        <w:tab/>
      </w:r>
      <w:r w:rsidR="0039288E" w:rsidRPr="0039288E">
        <w:t xml:space="preserve">Take the pain medication as prescribed. You make supplement your pain </w:t>
      </w:r>
      <w:r w:rsidR="0039288E" w:rsidRPr="0039288E">
        <w:tab/>
      </w:r>
      <w:r w:rsidR="0039288E">
        <w:tab/>
      </w:r>
      <w:r w:rsidR="0039288E">
        <w:tab/>
      </w:r>
      <w:r w:rsidR="0039288E">
        <w:tab/>
      </w:r>
      <w:r w:rsidR="0039288E" w:rsidRPr="0039288E">
        <w:t xml:space="preserve">medication with over the counter Tylenol and Ibuprofen. Please make sure you </w:t>
      </w:r>
      <w:r w:rsidR="0039288E" w:rsidRPr="0039288E">
        <w:tab/>
      </w:r>
      <w:r w:rsidR="0039288E" w:rsidRPr="0039288E">
        <w:tab/>
      </w:r>
      <w:r w:rsidR="0039288E" w:rsidRPr="0039288E">
        <w:tab/>
      </w:r>
      <w:r w:rsidR="0039288E">
        <w:tab/>
      </w:r>
      <w:r w:rsidR="0039288E" w:rsidRPr="0039288E">
        <w:t>are not exceeding recommended doses (4 gm of Tylenol per 24 hour).</w:t>
      </w:r>
    </w:p>
    <w:p w14:paraId="7AA9204A" w14:textId="6DB638E9" w:rsidR="00420CA9" w:rsidRPr="0039288E" w:rsidRDefault="0039288E" w:rsidP="00420CA9">
      <w:pPr>
        <w:ind w:left="1440" w:hanging="720"/>
      </w:pPr>
      <w:r>
        <w:t>f</w:t>
      </w:r>
      <w:r w:rsidR="00E45462" w:rsidRPr="0039288E">
        <w:t>.</w:t>
      </w:r>
      <w:r w:rsidR="00E45462" w:rsidRPr="0039288E">
        <w:tab/>
      </w:r>
      <w:r>
        <w:rPr>
          <w:b/>
          <w:bCs/>
        </w:rPr>
        <w:t>Weight Bearing:</w:t>
      </w:r>
      <w:r w:rsidR="00420CA9" w:rsidRPr="0039288E">
        <w:t xml:space="preserve"> you will be </w:t>
      </w:r>
      <w:r>
        <w:t xml:space="preserve">toe-touch </w:t>
      </w:r>
      <w:r w:rsidR="00420CA9" w:rsidRPr="0039288E">
        <w:t xml:space="preserve">weight-bearing on the operative extremity for 2 weeks. </w:t>
      </w:r>
      <w:r w:rsidR="00E45462" w:rsidRPr="0039288E">
        <w:t xml:space="preserve">Use the crutches for walking at all times. </w:t>
      </w:r>
      <w:r w:rsidR="00420CA9" w:rsidRPr="0039288E">
        <w:rPr>
          <w:b/>
          <w:bCs/>
        </w:rPr>
        <w:t>You may advance to weight bearing as tolerated on the operative extremity after 2 weeks.</w:t>
      </w:r>
      <w:r w:rsidR="00420CA9" w:rsidRPr="0039288E">
        <w:t xml:space="preserve"> </w:t>
      </w:r>
    </w:p>
    <w:p w14:paraId="03C3CB1D" w14:textId="77777777" w:rsidR="0039288E" w:rsidRDefault="0039288E" w:rsidP="00420CA9">
      <w:pPr>
        <w:ind w:left="1440" w:hanging="720"/>
      </w:pPr>
      <w:r>
        <w:t>g</w:t>
      </w:r>
      <w:r w:rsidR="00420CA9" w:rsidRPr="0039288E">
        <w:t>.</w:t>
      </w:r>
      <w:r w:rsidR="00420CA9" w:rsidRPr="0039288E">
        <w:tab/>
      </w:r>
      <w:r>
        <w:rPr>
          <w:b/>
          <w:bCs/>
        </w:rPr>
        <w:t xml:space="preserve">Brace: </w:t>
      </w:r>
      <w:r w:rsidR="00420CA9" w:rsidRPr="0039288E">
        <w:t xml:space="preserve">Keep the brace locked in full extension for ambulation for 2 weeks. When sitting down, you may unlock the brace to bend the knee to a maximum of 90 degrees of flexion. Range of motion is restricted from full extension to 90 degrees of flexion for 4 </w:t>
      </w:r>
    </w:p>
    <w:p w14:paraId="6CFC56A4" w14:textId="77777777" w:rsidR="0039288E" w:rsidRDefault="0039288E" w:rsidP="00420CA9">
      <w:pPr>
        <w:ind w:left="1440" w:hanging="720"/>
      </w:pPr>
    </w:p>
    <w:p w14:paraId="115DCD22" w14:textId="77777777" w:rsidR="0039288E" w:rsidRDefault="0039288E" w:rsidP="00420CA9">
      <w:pPr>
        <w:ind w:left="1440" w:hanging="720"/>
      </w:pPr>
    </w:p>
    <w:p w14:paraId="14A5F87D" w14:textId="56934D25" w:rsidR="00420CA9" w:rsidRPr="0039288E" w:rsidRDefault="0039288E" w:rsidP="00420CA9">
      <w:pPr>
        <w:ind w:left="1440" w:hanging="720"/>
      </w:pPr>
      <w:r>
        <w:lastRenderedPageBreak/>
        <w:tab/>
      </w:r>
      <w:r w:rsidR="00420CA9" w:rsidRPr="0039288E">
        <w:t>weeks from surgery. After 4 weeks, begin range of motion as tolerated.</w:t>
      </w:r>
      <w:r>
        <w:t xml:space="preserve"> </w:t>
      </w:r>
      <w:r w:rsidR="00CF0B66" w:rsidRPr="0039288E">
        <w:t xml:space="preserve">Wear the brace for a total of 4 weeks. </w:t>
      </w:r>
    </w:p>
    <w:p w14:paraId="4D43F65C" w14:textId="43294052" w:rsidR="00E45462" w:rsidRPr="0039288E" w:rsidRDefault="00420CA9" w:rsidP="00E45462">
      <w:r w:rsidRPr="0039288E">
        <w:tab/>
      </w:r>
      <w:r w:rsidR="0039288E">
        <w:t>h.</w:t>
      </w:r>
      <w:r w:rsidR="00E45462" w:rsidRPr="0039288E">
        <w:tab/>
        <w:t xml:space="preserve">After surgery, the first few days are generally spent recovering and resting. When </w:t>
      </w:r>
      <w:r w:rsidR="0039288E">
        <w:tab/>
      </w:r>
      <w:r w:rsidR="0039288E">
        <w:tab/>
      </w:r>
      <w:r w:rsidR="0039288E">
        <w:tab/>
      </w:r>
      <w:r w:rsidR="00E45462" w:rsidRPr="0039288E">
        <w:t xml:space="preserve">resting, work on calf pumps (moving your ankle up and down) several times per hour. </w:t>
      </w:r>
      <w:r w:rsidR="0039288E">
        <w:tab/>
      </w:r>
      <w:r w:rsidR="0039288E">
        <w:tab/>
      </w:r>
      <w:r w:rsidR="0039288E">
        <w:tab/>
      </w:r>
      <w:r w:rsidR="00E45462" w:rsidRPr="0039288E">
        <w:t xml:space="preserve">This helps reduce swelling in the leg and decrease the chance of blood clots. </w:t>
      </w:r>
    </w:p>
    <w:p w14:paraId="4AC7A3CD" w14:textId="1F0A7E6E" w:rsidR="00E45462" w:rsidRPr="0039288E" w:rsidRDefault="00E45462" w:rsidP="00E45462">
      <w:r w:rsidRPr="0039288E">
        <w:tab/>
      </w:r>
      <w:r w:rsidR="0039288E">
        <w:t>i</w:t>
      </w:r>
      <w:r w:rsidRPr="0039288E">
        <w:t>.</w:t>
      </w:r>
      <w:r w:rsidRPr="0039288E">
        <w:tab/>
      </w:r>
      <w:r w:rsidR="0039288E">
        <w:rPr>
          <w:b/>
          <w:bCs/>
        </w:rPr>
        <w:t>Exercises</w:t>
      </w:r>
      <w:r w:rsidRPr="0039288E">
        <w:t xml:space="preserve"> to work on 3-4 times per day, before seeing therapist include calf </w:t>
      </w:r>
      <w:r w:rsidR="0039288E">
        <w:tab/>
      </w:r>
      <w:r w:rsidR="0039288E">
        <w:tab/>
      </w:r>
      <w:r w:rsidR="0039288E">
        <w:tab/>
      </w:r>
      <w:r w:rsidR="0039288E">
        <w:tab/>
      </w:r>
      <w:r w:rsidRPr="0039288E">
        <w:t xml:space="preserve">pumps, straight leg raises, </w:t>
      </w:r>
      <w:r w:rsidR="00FC7813" w:rsidRPr="0039288E">
        <w:t xml:space="preserve">and </w:t>
      </w:r>
      <w:r w:rsidRPr="0039288E">
        <w:t xml:space="preserve">quad sets (contracting your thigh and holding for 10 </w:t>
      </w:r>
      <w:r w:rsidR="0039288E">
        <w:tab/>
      </w:r>
      <w:r w:rsidR="0039288E">
        <w:tab/>
      </w:r>
      <w:r w:rsidR="0039288E">
        <w:tab/>
      </w:r>
      <w:r w:rsidRPr="0039288E">
        <w:t>seconds</w:t>
      </w:r>
      <w:r w:rsidR="00FC7813" w:rsidRPr="0039288E">
        <w:t>).</w:t>
      </w:r>
      <w:r w:rsidRPr="0039288E">
        <w:t xml:space="preserve"> </w:t>
      </w:r>
    </w:p>
    <w:p w14:paraId="2AD0FB2A" w14:textId="6A5EF692" w:rsidR="00E45462" w:rsidRDefault="00E45462" w:rsidP="00E45462">
      <w:r w:rsidRPr="0039288E">
        <w:tab/>
      </w:r>
      <w:r w:rsidR="0039288E">
        <w:t>j</w:t>
      </w:r>
      <w:r w:rsidRPr="0039288E">
        <w:t>.</w:t>
      </w:r>
      <w:r w:rsidRPr="0039288E">
        <w:tab/>
        <w:t xml:space="preserve">Return to driving. There is no conclusive data to guide the exact time when it is safe to </w:t>
      </w:r>
      <w:r w:rsidR="0039288E">
        <w:tab/>
      </w:r>
      <w:r w:rsidR="0039288E">
        <w:tab/>
      </w:r>
      <w:r w:rsidR="0039288E">
        <w:tab/>
      </w:r>
      <w:r w:rsidRPr="0039288E">
        <w:t xml:space="preserve">return to driving. You cannot drive while still on narcotic pain medications. In general, </w:t>
      </w:r>
      <w:r w:rsidR="0039288E">
        <w:tab/>
        <w:t xml:space="preserve"> </w:t>
      </w:r>
      <w:r w:rsidR="0039288E">
        <w:tab/>
      </w:r>
      <w:r w:rsidR="0039288E">
        <w:tab/>
      </w:r>
      <w:r w:rsidRPr="0039288E">
        <w:t xml:space="preserve">there should be adequate range of motion of the knee, minimal pain/swelling, and </w:t>
      </w:r>
      <w:r w:rsidR="0039288E">
        <w:tab/>
      </w:r>
      <w:r w:rsidR="0039288E">
        <w:tab/>
      </w:r>
      <w:r w:rsidR="0039288E">
        <w:tab/>
      </w:r>
      <w:r w:rsidRPr="0039288E">
        <w:t xml:space="preserve">enough strength in the leg to allow you to quickly brake if needed. </w:t>
      </w:r>
    </w:p>
    <w:p w14:paraId="377C38B4" w14:textId="77777777" w:rsidR="00EF3C35" w:rsidRDefault="00EF3C35" w:rsidP="00E45462"/>
    <w:p w14:paraId="3CEE078A" w14:textId="61CC19BD" w:rsidR="00EF3C35" w:rsidRPr="00EF3C35" w:rsidRDefault="00EF3C35" w:rsidP="00E45462">
      <w:pPr>
        <w:rPr>
          <w:b/>
          <w:bCs/>
          <w:u w:val="single"/>
        </w:rPr>
      </w:pPr>
      <w:r>
        <w:rPr>
          <w:b/>
          <w:bCs/>
          <w:u w:val="single"/>
        </w:rPr>
        <w:t>For Physical Therapists</w:t>
      </w:r>
    </w:p>
    <w:p w14:paraId="2E4043EA" w14:textId="77777777" w:rsidR="00E45462" w:rsidRDefault="00E45462" w:rsidP="00E45462">
      <w:pPr>
        <w:rPr>
          <w:sz w:val="18"/>
          <w:szCs w:val="18"/>
        </w:rPr>
      </w:pPr>
    </w:p>
    <w:p w14:paraId="727A30AF" w14:textId="06C69D45" w:rsidR="00E45462" w:rsidRPr="0039288E" w:rsidRDefault="00E45462" w:rsidP="00E45462">
      <w:r w:rsidRPr="0039288E">
        <w:rPr>
          <w:b/>
        </w:rPr>
        <w:t xml:space="preserve">I. </w:t>
      </w:r>
      <w:r w:rsidRPr="0039288E">
        <w:rPr>
          <w:b/>
        </w:rPr>
        <w:tab/>
      </w:r>
      <w:r w:rsidRPr="0039288E">
        <w:rPr>
          <w:b/>
          <w:u w:val="single"/>
        </w:rPr>
        <w:t>Rehabilitation Protocol 0-6 Weeks Post-Op</w:t>
      </w:r>
    </w:p>
    <w:p w14:paraId="54AAB11E" w14:textId="4814E6E0" w:rsidR="00E45462" w:rsidRPr="0039288E" w:rsidRDefault="00E45462" w:rsidP="00E45462">
      <w:r w:rsidRPr="0039288E">
        <w:tab/>
        <w:t>a.</w:t>
      </w:r>
      <w:r w:rsidRPr="0039288E">
        <w:tab/>
      </w:r>
      <w:r w:rsidRPr="0039288E">
        <w:rPr>
          <w:b/>
        </w:rPr>
        <w:t>Range of motion</w:t>
      </w:r>
      <w:r w:rsidRPr="0039288E">
        <w:t xml:space="preserve"> goal: 0-90 by two weeks post-operatively. </w:t>
      </w:r>
      <w:r w:rsidRPr="0039288E">
        <w:rPr>
          <w:b/>
        </w:rPr>
        <w:t xml:space="preserve">Emphasize full extension of </w:t>
      </w:r>
      <w:r w:rsidR="0039288E">
        <w:rPr>
          <w:b/>
        </w:rPr>
        <w:tab/>
      </w:r>
      <w:r w:rsidR="0039288E">
        <w:rPr>
          <w:b/>
        </w:rPr>
        <w:tab/>
      </w:r>
      <w:r w:rsidR="0039288E">
        <w:rPr>
          <w:b/>
        </w:rPr>
        <w:tab/>
      </w:r>
      <w:r w:rsidRPr="0039288E">
        <w:rPr>
          <w:b/>
        </w:rPr>
        <w:t>the knee</w:t>
      </w:r>
      <w:r w:rsidRPr="0039288E">
        <w:t xml:space="preserve"> </w:t>
      </w:r>
    </w:p>
    <w:p w14:paraId="3359BC5E" w14:textId="77777777" w:rsidR="00E45462" w:rsidRPr="0039288E" w:rsidRDefault="00E45462" w:rsidP="00E45462">
      <w:r w:rsidRPr="0039288E">
        <w:tab/>
      </w:r>
      <w:r w:rsidRPr="0039288E">
        <w:tab/>
        <w:t>i.</w:t>
      </w:r>
      <w:r w:rsidRPr="0039288E">
        <w:tab/>
        <w:t>Heel slides</w:t>
      </w:r>
    </w:p>
    <w:p w14:paraId="46A82240" w14:textId="23A3A2C8" w:rsidR="00E45462" w:rsidRPr="0039288E" w:rsidRDefault="00E45462" w:rsidP="00E45462">
      <w:r w:rsidRPr="0039288E">
        <w:tab/>
      </w:r>
      <w:r w:rsidRPr="0039288E">
        <w:tab/>
        <w:t>ii.</w:t>
      </w:r>
      <w:r w:rsidRPr="0039288E">
        <w:tab/>
      </w:r>
      <w:r w:rsidRPr="0039288E">
        <w:rPr>
          <w:b/>
        </w:rPr>
        <w:t>No knee flexion &gt; 90 degrees x 4 weeks.</w:t>
      </w:r>
      <w:r w:rsidRPr="0039288E">
        <w:t xml:space="preserve"> </w:t>
      </w:r>
    </w:p>
    <w:p w14:paraId="507557D7" w14:textId="421654A3" w:rsidR="00E83F05" w:rsidRPr="0039288E" w:rsidRDefault="00E83F05" w:rsidP="00E45462">
      <w:r w:rsidRPr="0039288E">
        <w:tab/>
      </w:r>
      <w:r w:rsidRPr="0039288E">
        <w:tab/>
        <w:t>iii.</w:t>
      </w:r>
      <w:r w:rsidRPr="0039288E">
        <w:tab/>
      </w:r>
      <w:r w:rsidRPr="0039288E">
        <w:rPr>
          <w:b/>
          <w:bCs/>
        </w:rPr>
        <w:t>Advance range of motion as tolerated at 4 weeks post-op</w:t>
      </w:r>
      <w:r w:rsidRPr="0039288E">
        <w:t>.</w:t>
      </w:r>
    </w:p>
    <w:p w14:paraId="3B36BD87" w14:textId="4369BB3A" w:rsidR="00E45462" w:rsidRPr="0039288E" w:rsidRDefault="00E45462" w:rsidP="00E45462">
      <w:r w:rsidRPr="0039288E">
        <w:tab/>
        <w:t>b.</w:t>
      </w:r>
      <w:r w:rsidRPr="0039288E">
        <w:tab/>
      </w:r>
      <w:r w:rsidR="0039288E">
        <w:rPr>
          <w:b/>
        </w:rPr>
        <w:t>Weight Bearing</w:t>
      </w:r>
    </w:p>
    <w:p w14:paraId="492A1EB9" w14:textId="6CCEF589" w:rsidR="00E45462" w:rsidRPr="0039288E" w:rsidRDefault="00E45462" w:rsidP="00F07B15">
      <w:pPr>
        <w:overflowPunct w:val="0"/>
        <w:autoSpaceDE w:val="0"/>
        <w:autoSpaceDN w:val="0"/>
        <w:adjustRightInd w:val="0"/>
        <w:spacing w:line="240" w:lineRule="auto"/>
        <w:ind w:left="2160" w:hanging="720"/>
        <w:textAlignment w:val="baseline"/>
        <w:rPr>
          <w:rFonts w:cstheme="minorHAnsi"/>
        </w:rPr>
      </w:pPr>
      <w:r w:rsidRPr="0039288E">
        <w:t>i.</w:t>
      </w:r>
      <w:r w:rsidRPr="0039288E">
        <w:tab/>
      </w:r>
      <w:r w:rsidR="00F07B15" w:rsidRPr="0039288E">
        <w:rPr>
          <w:rFonts w:cstheme="minorHAnsi"/>
        </w:rPr>
        <w:t xml:space="preserve">You will </w:t>
      </w:r>
      <w:r w:rsidR="00F07B15" w:rsidRPr="0039288E">
        <w:rPr>
          <w:rFonts w:cstheme="minorHAnsi"/>
          <w:b/>
          <w:bCs/>
        </w:rPr>
        <w:t xml:space="preserve">be </w:t>
      </w:r>
      <w:r w:rsidR="0039288E" w:rsidRPr="0039288E">
        <w:rPr>
          <w:rFonts w:cstheme="minorHAnsi"/>
          <w:b/>
          <w:bCs/>
        </w:rPr>
        <w:t xml:space="preserve">toe-touch </w:t>
      </w:r>
      <w:r w:rsidR="00F07B15" w:rsidRPr="0039288E">
        <w:rPr>
          <w:rFonts w:cstheme="minorHAnsi"/>
          <w:b/>
          <w:bCs/>
        </w:rPr>
        <w:t>weight bearing x 2 weeks</w:t>
      </w:r>
      <w:r w:rsidR="00F07B15" w:rsidRPr="0039288E">
        <w:rPr>
          <w:rFonts w:cstheme="minorHAnsi"/>
        </w:rPr>
        <w:t xml:space="preserve">. After 2 weeks you </w:t>
      </w:r>
      <w:r w:rsidR="0039288E">
        <w:rPr>
          <w:rFonts w:cstheme="minorHAnsi"/>
        </w:rPr>
        <w:t>can advance weight bearing as tolerated. Use crutches until you can comfortably weight bearing without them and have adequate balance.</w:t>
      </w:r>
      <w:r w:rsidR="00F07B15" w:rsidRPr="0039288E">
        <w:rPr>
          <w:rFonts w:cstheme="minorHAnsi"/>
        </w:rPr>
        <w:t xml:space="preserve"> </w:t>
      </w:r>
      <w:r w:rsidRPr="0039288E">
        <w:rPr>
          <w:rFonts w:cstheme="minorHAnsi"/>
        </w:rPr>
        <w:t xml:space="preserve"> </w:t>
      </w:r>
    </w:p>
    <w:p w14:paraId="52AF2451" w14:textId="598EB4D4" w:rsidR="00CF0B66" w:rsidRPr="0039288E" w:rsidRDefault="00CF0B66" w:rsidP="00CF0B66">
      <w:pPr>
        <w:overflowPunct w:val="0"/>
        <w:autoSpaceDE w:val="0"/>
        <w:autoSpaceDN w:val="0"/>
        <w:adjustRightInd w:val="0"/>
        <w:spacing w:line="240" w:lineRule="auto"/>
        <w:ind w:left="1440" w:hanging="720"/>
        <w:textAlignment w:val="baseline"/>
        <w:rPr>
          <w:rFonts w:cstheme="minorHAnsi"/>
        </w:rPr>
      </w:pPr>
      <w:r w:rsidRPr="0039288E">
        <w:rPr>
          <w:rFonts w:cstheme="minorHAnsi"/>
        </w:rPr>
        <w:t>c.</w:t>
      </w:r>
      <w:r w:rsidRPr="0039288E">
        <w:rPr>
          <w:rFonts w:cstheme="minorHAnsi"/>
        </w:rPr>
        <w:tab/>
      </w:r>
      <w:r w:rsidR="0039288E">
        <w:rPr>
          <w:rFonts w:cstheme="minorHAnsi"/>
          <w:b/>
        </w:rPr>
        <w:t>Bracing: Use the brace</w:t>
      </w:r>
      <w:r w:rsidRPr="0039288E">
        <w:rPr>
          <w:rFonts w:cstheme="minorHAnsi"/>
          <w:b/>
        </w:rPr>
        <w:t xml:space="preserve"> for a total of four weeks</w:t>
      </w:r>
      <w:r w:rsidRPr="0039288E">
        <w:rPr>
          <w:rFonts w:cstheme="minorHAnsi"/>
        </w:rPr>
        <w:t>. The brace is locked in full extension for walking</w:t>
      </w:r>
      <w:r w:rsidR="0039288E">
        <w:rPr>
          <w:rFonts w:cstheme="minorHAnsi"/>
        </w:rPr>
        <w:t xml:space="preserve"> x 2 weeks. After 2 weeks the brace may be unlocked for walking (0-90 degrees)</w:t>
      </w:r>
    </w:p>
    <w:p w14:paraId="6FE97659" w14:textId="55A20EA4" w:rsidR="00E45462" w:rsidRPr="0039288E" w:rsidRDefault="00E83F05" w:rsidP="00E45462">
      <w:r w:rsidRPr="0039288E">
        <w:tab/>
        <w:t>d</w:t>
      </w:r>
      <w:r w:rsidR="00E45462" w:rsidRPr="0039288E">
        <w:t>.</w:t>
      </w:r>
      <w:r w:rsidR="00E45462" w:rsidRPr="0039288E">
        <w:tab/>
        <w:t>Prone hangs</w:t>
      </w:r>
    </w:p>
    <w:p w14:paraId="1C8F8F62" w14:textId="47752174" w:rsidR="00E45462" w:rsidRPr="0039288E" w:rsidRDefault="00E83F05" w:rsidP="00E45462">
      <w:r w:rsidRPr="0039288E">
        <w:tab/>
        <w:t>e</w:t>
      </w:r>
      <w:r w:rsidR="00E45462" w:rsidRPr="0039288E">
        <w:t>.</w:t>
      </w:r>
      <w:r w:rsidR="00E45462" w:rsidRPr="0039288E">
        <w:tab/>
        <w:t xml:space="preserve">Quadriceps “re-education.” Isometric Quadriceps strengthening. Straight leg </w:t>
      </w:r>
      <w:r w:rsidR="0039288E">
        <w:tab/>
      </w:r>
      <w:r w:rsidR="0039288E">
        <w:tab/>
      </w:r>
      <w:r w:rsidR="0039288E">
        <w:tab/>
      </w:r>
      <w:r w:rsidR="0039288E">
        <w:tab/>
      </w:r>
      <w:r w:rsidR="00E45462" w:rsidRPr="0039288E">
        <w:t>raises/quad sets</w:t>
      </w:r>
    </w:p>
    <w:p w14:paraId="2EF1A1CE" w14:textId="231BD945" w:rsidR="000B0E21" w:rsidRPr="0039288E" w:rsidRDefault="000B0E21" w:rsidP="00E45462">
      <w:r w:rsidRPr="0039288E">
        <w:tab/>
        <w:t>f.</w:t>
      </w:r>
      <w:r w:rsidRPr="0039288E">
        <w:tab/>
        <w:t>Gentle patellar slides/mobilization</w:t>
      </w:r>
      <w:r w:rsidR="0039288E">
        <w:t xml:space="preserve"> at 2 weeks (avoid excessive lateral mobilization)</w:t>
      </w:r>
    </w:p>
    <w:p w14:paraId="17C50CE4" w14:textId="551D6930" w:rsidR="00E45462" w:rsidRPr="0039288E" w:rsidRDefault="00E83F05" w:rsidP="00E45462">
      <w:r w:rsidRPr="0039288E">
        <w:tab/>
      </w:r>
      <w:r w:rsidR="0039288E">
        <w:t>g</w:t>
      </w:r>
      <w:r w:rsidR="00E45462" w:rsidRPr="0039288E">
        <w:t>.</w:t>
      </w:r>
      <w:r w:rsidR="00E45462" w:rsidRPr="0039288E">
        <w:tab/>
        <w:t>Hip/Core progressive resistive exercises</w:t>
      </w:r>
      <w:r w:rsidR="00EF3C35">
        <w:t xml:space="preserve">, </w:t>
      </w:r>
      <w:proofErr w:type="spellStart"/>
      <w:r w:rsidR="00E45462" w:rsidRPr="0039288E">
        <w:t>Gastroc</w:t>
      </w:r>
      <w:proofErr w:type="spellEnd"/>
      <w:r w:rsidR="00E45462" w:rsidRPr="0039288E">
        <w:t>-soleus stretch</w:t>
      </w:r>
    </w:p>
    <w:p w14:paraId="7D8C4397" w14:textId="3D844E5F" w:rsidR="00E45462" w:rsidRPr="0039288E" w:rsidRDefault="00E83F05" w:rsidP="00E45462">
      <w:r w:rsidRPr="0039288E">
        <w:tab/>
      </w:r>
      <w:r w:rsidR="00EF3C35">
        <w:t>h.</w:t>
      </w:r>
      <w:r w:rsidR="00E45462" w:rsidRPr="0039288E">
        <w:tab/>
        <w:t>Star</w:t>
      </w:r>
      <w:r w:rsidR="000B0E21" w:rsidRPr="0039288E">
        <w:t xml:space="preserve">t balance/proprioceptive </w:t>
      </w:r>
      <w:r w:rsidR="00E45462" w:rsidRPr="0039288E">
        <w:t>training at 4 weeks</w:t>
      </w:r>
    </w:p>
    <w:p w14:paraId="5BB3E2A0" w14:textId="23AFC143" w:rsidR="001A7B56" w:rsidRPr="0039288E" w:rsidRDefault="001A7B56" w:rsidP="00E45462">
      <w:r w:rsidRPr="0039288E">
        <w:tab/>
      </w:r>
      <w:r w:rsidR="00EF3C35">
        <w:t>i</w:t>
      </w:r>
      <w:r w:rsidRPr="0039288E">
        <w:t>.</w:t>
      </w:r>
      <w:r w:rsidRPr="0039288E">
        <w:tab/>
        <w:t xml:space="preserve">Week </w:t>
      </w:r>
      <w:r w:rsidR="0039288E">
        <w:t>2</w:t>
      </w:r>
      <w:r w:rsidRPr="0039288E">
        <w:t xml:space="preserve"> start stationary bike</w:t>
      </w:r>
      <w:r w:rsidR="0039288E">
        <w:t xml:space="preserve"> if adequate motion</w:t>
      </w:r>
    </w:p>
    <w:p w14:paraId="090A03FA" w14:textId="5D9D19E2" w:rsidR="00E45462" w:rsidRPr="0039288E" w:rsidRDefault="001A7B56" w:rsidP="00E45462">
      <w:r w:rsidRPr="0039288E">
        <w:tab/>
      </w:r>
      <w:r w:rsidR="00EF3C35">
        <w:t>j</w:t>
      </w:r>
      <w:r w:rsidRPr="0039288E">
        <w:t>.</w:t>
      </w:r>
      <w:r w:rsidR="00E45462" w:rsidRPr="0039288E">
        <w:tab/>
        <w:t>Modalities: cryotherapy, electrical stimulation, edema control, etc.</w:t>
      </w:r>
    </w:p>
    <w:p w14:paraId="5ECC6E35" w14:textId="77777777" w:rsidR="000B0E21" w:rsidRDefault="000B0E21" w:rsidP="00E45462">
      <w:pPr>
        <w:rPr>
          <w:sz w:val="18"/>
          <w:szCs w:val="18"/>
        </w:rPr>
      </w:pPr>
    </w:p>
    <w:p w14:paraId="779D8EB0" w14:textId="4B970234" w:rsidR="000B0E21" w:rsidRPr="0039288E" w:rsidRDefault="000B0E21" w:rsidP="000B0E21">
      <w:pPr>
        <w:rPr>
          <w:b/>
        </w:rPr>
      </w:pPr>
      <w:r w:rsidRPr="0039288E">
        <w:rPr>
          <w:b/>
        </w:rPr>
        <w:t>II.</w:t>
      </w:r>
      <w:r w:rsidRPr="0039288E">
        <w:rPr>
          <w:b/>
        </w:rPr>
        <w:tab/>
      </w:r>
      <w:r w:rsidRPr="0039288E">
        <w:rPr>
          <w:b/>
          <w:u w:val="single"/>
        </w:rPr>
        <w:t>6-12 Weeks Post-Op</w:t>
      </w:r>
    </w:p>
    <w:p w14:paraId="7277E1D5" w14:textId="77777777" w:rsidR="000B0E21" w:rsidRPr="0039288E" w:rsidRDefault="000B0E21" w:rsidP="000B0E21">
      <w:r w:rsidRPr="0039288E">
        <w:tab/>
        <w:t>a.</w:t>
      </w:r>
      <w:r w:rsidRPr="0039288E">
        <w:tab/>
        <w:t>Continue exercises from earlier protocol</w:t>
      </w:r>
    </w:p>
    <w:p w14:paraId="7C1F97CB" w14:textId="157E257B" w:rsidR="000B0E21" w:rsidRDefault="000B0E21" w:rsidP="000B0E21">
      <w:r w:rsidRPr="0039288E">
        <w:tab/>
        <w:t>b.</w:t>
      </w:r>
      <w:r w:rsidRPr="0039288E">
        <w:tab/>
        <w:t>Weight bearing as tolerated and out of brace</w:t>
      </w:r>
      <w:r w:rsidR="0039288E">
        <w:t xml:space="preserve"> full time</w:t>
      </w:r>
    </w:p>
    <w:p w14:paraId="3484B2A2" w14:textId="77777777" w:rsidR="0039288E" w:rsidRPr="0039288E" w:rsidRDefault="0039288E" w:rsidP="000B0E21"/>
    <w:p w14:paraId="630F4AD8" w14:textId="595851BF" w:rsidR="000B0E21" w:rsidRPr="0039288E" w:rsidRDefault="000B0E21" w:rsidP="000B0E21">
      <w:r w:rsidRPr="0039288E">
        <w:tab/>
        <w:t>c.</w:t>
      </w:r>
      <w:r w:rsidRPr="0039288E">
        <w:tab/>
      </w:r>
      <w:r w:rsidRPr="0039288E">
        <w:rPr>
          <w:b/>
        </w:rPr>
        <w:t xml:space="preserve">Progress active knee flexion. </w:t>
      </w:r>
      <w:r w:rsidRPr="0039288E">
        <w:t xml:space="preserve">No range of motion restrictions. </w:t>
      </w:r>
    </w:p>
    <w:p w14:paraId="722E6657" w14:textId="5E639ABC" w:rsidR="000B0E21" w:rsidRPr="0039288E" w:rsidRDefault="000B0E21" w:rsidP="008F7AB4">
      <w:pPr>
        <w:rPr>
          <w:b/>
        </w:rPr>
      </w:pPr>
      <w:r w:rsidRPr="0039288E">
        <w:tab/>
        <w:t>d.</w:t>
      </w:r>
      <w:r w:rsidRPr="0039288E">
        <w:tab/>
      </w:r>
      <w:r w:rsidRPr="0039288E">
        <w:rPr>
          <w:b/>
        </w:rPr>
        <w:t xml:space="preserve">Goal: </w:t>
      </w:r>
      <w:r w:rsidR="008F7AB4" w:rsidRPr="0039288E">
        <w:rPr>
          <w:b/>
        </w:rPr>
        <w:t xml:space="preserve">130 degrees knee flexion by week 8. </w:t>
      </w:r>
    </w:p>
    <w:p w14:paraId="79191ACD" w14:textId="1E9A3C29" w:rsidR="000B0E21" w:rsidRPr="0039288E" w:rsidRDefault="000B0E21" w:rsidP="000B0E21">
      <w:r w:rsidRPr="0039288E">
        <w:rPr>
          <w:b/>
        </w:rPr>
        <w:tab/>
      </w:r>
      <w:r w:rsidR="008F7AB4" w:rsidRPr="0039288E">
        <w:t>e</w:t>
      </w:r>
      <w:r w:rsidRPr="0039288E">
        <w:t xml:space="preserve">. </w:t>
      </w:r>
      <w:r w:rsidRPr="0039288E">
        <w:tab/>
        <w:t>Hip/Core/Hamstring/Quad progressive resistive exercises</w:t>
      </w:r>
    </w:p>
    <w:p w14:paraId="53262CC6" w14:textId="02D5C818" w:rsidR="000B0E21" w:rsidRPr="0039288E" w:rsidRDefault="00D674D7" w:rsidP="000B0E21">
      <w:r w:rsidRPr="0039288E">
        <w:tab/>
        <w:t>f</w:t>
      </w:r>
      <w:r w:rsidR="000B0E21" w:rsidRPr="0039288E">
        <w:t>.</w:t>
      </w:r>
      <w:r w:rsidR="000B0E21" w:rsidRPr="0039288E">
        <w:tab/>
        <w:t xml:space="preserve">Begin Squat/step program </w:t>
      </w:r>
    </w:p>
    <w:p w14:paraId="7A907CF8" w14:textId="1D7D8DDF" w:rsidR="000B0E21" w:rsidRPr="0039288E" w:rsidRDefault="00D674D7" w:rsidP="000B0E21">
      <w:r w:rsidRPr="0039288E">
        <w:tab/>
      </w:r>
      <w:r w:rsidRPr="0039288E">
        <w:tab/>
        <w:t xml:space="preserve">i. </w:t>
      </w:r>
      <w:r w:rsidRPr="0039288E">
        <w:tab/>
      </w:r>
      <w:r w:rsidR="000B0E21" w:rsidRPr="0039288E">
        <w:t xml:space="preserve">Limit squat activities to a maximum of 45 </w:t>
      </w:r>
      <w:r w:rsidRPr="0039288E">
        <w:t>degrees knee flexion</w:t>
      </w:r>
    </w:p>
    <w:p w14:paraId="74B86EB6" w14:textId="4EA25E57" w:rsidR="00D674D7" w:rsidRPr="0039288E" w:rsidRDefault="000B0E21" w:rsidP="000B0E21">
      <w:r w:rsidRPr="0039288E">
        <w:tab/>
      </w:r>
      <w:r w:rsidR="0039288E">
        <w:t>g.</w:t>
      </w:r>
      <w:r w:rsidR="0039288E">
        <w:tab/>
        <w:t>Patellar mobilization all planes</w:t>
      </w:r>
    </w:p>
    <w:p w14:paraId="5E69FF5B" w14:textId="06C25F73" w:rsidR="00D674D7" w:rsidRPr="0039288E" w:rsidRDefault="0039288E" w:rsidP="00D674D7">
      <w:pPr>
        <w:ind w:left="1440" w:hanging="720"/>
        <w:rPr>
          <w:rFonts w:cstheme="minorHAnsi"/>
          <w:color w:val="231F20"/>
        </w:rPr>
      </w:pPr>
      <w:r>
        <w:t>h</w:t>
      </w:r>
      <w:r w:rsidR="00D674D7" w:rsidRPr="0039288E">
        <w:t>.</w:t>
      </w:r>
      <w:r w:rsidR="00D674D7" w:rsidRPr="0039288E">
        <w:tab/>
      </w:r>
      <w:r w:rsidR="00D674D7" w:rsidRPr="0039288E">
        <w:rPr>
          <w:rFonts w:cstheme="minorHAnsi"/>
          <w:color w:val="231F20"/>
        </w:rPr>
        <w:t>Week 8: Treadmill walks, elliptical exercises, and isotonic exercises, including leg presses, toe presses, and leg curls are allowed.</w:t>
      </w:r>
    </w:p>
    <w:p w14:paraId="6A76518A" w14:textId="18943DBE" w:rsidR="00D674D7" w:rsidRPr="0039288E" w:rsidRDefault="0039288E" w:rsidP="00D674D7">
      <w:pPr>
        <w:ind w:left="1440" w:hanging="720"/>
      </w:pPr>
      <w:r>
        <w:t>i</w:t>
      </w:r>
      <w:r w:rsidR="00D674D7" w:rsidRPr="0039288E">
        <w:t>.</w:t>
      </w:r>
      <w:r w:rsidR="00D674D7" w:rsidRPr="0039288E">
        <w:tab/>
        <w:t xml:space="preserve">Week 10: Light treadmill jogging. </w:t>
      </w:r>
    </w:p>
    <w:p w14:paraId="1BFB7FB3" w14:textId="56A7FA0F" w:rsidR="000B0E21" w:rsidRPr="0039288E" w:rsidRDefault="000B0E21" w:rsidP="000B0E21">
      <w:r w:rsidRPr="0039288E">
        <w:tab/>
      </w:r>
      <w:r w:rsidR="0039288E">
        <w:t>j</w:t>
      </w:r>
      <w:r w:rsidRPr="0039288E">
        <w:t>.</w:t>
      </w:r>
      <w:r w:rsidRPr="0039288E">
        <w:tab/>
        <w:t>Continue closed chain quadriceps strengthening in full arc (leg press, wall slides)</w:t>
      </w:r>
    </w:p>
    <w:p w14:paraId="1A5EAADB" w14:textId="41352241" w:rsidR="000B0E21" w:rsidRPr="0039288E" w:rsidRDefault="00D310AF" w:rsidP="000B0E21">
      <w:r w:rsidRPr="0039288E">
        <w:tab/>
      </w:r>
      <w:r w:rsidR="0039288E">
        <w:t>k</w:t>
      </w:r>
      <w:r w:rsidR="000B0E21" w:rsidRPr="0039288E">
        <w:t>.</w:t>
      </w:r>
      <w:r w:rsidR="000B0E21" w:rsidRPr="0039288E">
        <w:tab/>
        <w:t>Continue edema control/modalities/patellar mobilization</w:t>
      </w:r>
    </w:p>
    <w:p w14:paraId="62FF02A6" w14:textId="77777777" w:rsidR="00D674D7" w:rsidRDefault="00D674D7" w:rsidP="000B0E21">
      <w:pPr>
        <w:rPr>
          <w:sz w:val="18"/>
          <w:szCs w:val="18"/>
        </w:rPr>
      </w:pPr>
    </w:p>
    <w:p w14:paraId="3821DD78" w14:textId="156CE084" w:rsidR="00D674D7" w:rsidRPr="0039288E" w:rsidRDefault="00D674D7" w:rsidP="00D674D7">
      <w:r w:rsidRPr="0039288E">
        <w:rPr>
          <w:b/>
        </w:rPr>
        <w:t>I</w:t>
      </w:r>
      <w:r w:rsidR="0039288E">
        <w:rPr>
          <w:b/>
        </w:rPr>
        <w:t>II</w:t>
      </w:r>
      <w:r w:rsidRPr="0039288E">
        <w:rPr>
          <w:b/>
        </w:rPr>
        <w:t>.</w:t>
      </w:r>
      <w:r w:rsidRPr="0039288E">
        <w:rPr>
          <w:b/>
        </w:rPr>
        <w:tab/>
      </w:r>
      <w:r w:rsidRPr="0039288E">
        <w:rPr>
          <w:b/>
          <w:u w:val="single"/>
        </w:rPr>
        <w:t>12</w:t>
      </w:r>
      <w:r w:rsidR="0039288E">
        <w:rPr>
          <w:b/>
          <w:u w:val="single"/>
        </w:rPr>
        <w:t>-16</w:t>
      </w:r>
      <w:r w:rsidRPr="0039288E">
        <w:rPr>
          <w:b/>
          <w:u w:val="single"/>
        </w:rPr>
        <w:t>+ Weeks Post-Op</w:t>
      </w:r>
    </w:p>
    <w:p w14:paraId="063A0A6E" w14:textId="77777777" w:rsidR="00D674D7" w:rsidRPr="0039288E" w:rsidRDefault="00D674D7" w:rsidP="00D674D7">
      <w:r w:rsidRPr="0039288E">
        <w:tab/>
        <w:t>a.</w:t>
      </w:r>
      <w:r w:rsidRPr="0039288E">
        <w:tab/>
        <w:t>Continue all exercises from earlier protocol</w:t>
      </w:r>
    </w:p>
    <w:p w14:paraId="12D891F9" w14:textId="5C42B663" w:rsidR="00D674D7" w:rsidRPr="0039288E" w:rsidRDefault="00D674D7" w:rsidP="00D674D7">
      <w:r w:rsidRPr="0039288E">
        <w:tab/>
        <w:t>b.</w:t>
      </w:r>
      <w:r w:rsidRPr="0039288E">
        <w:tab/>
        <w:t xml:space="preserve">Progress quadriceps isotonics  </w:t>
      </w:r>
    </w:p>
    <w:p w14:paraId="7BAEDC86" w14:textId="4D8E44DE" w:rsidR="00D674D7" w:rsidRPr="0039288E" w:rsidRDefault="00D674D7" w:rsidP="00D674D7">
      <w:pPr>
        <w:ind w:left="720" w:firstLine="720"/>
      </w:pPr>
      <w:r w:rsidRPr="0039288E">
        <w:t>i.</w:t>
      </w:r>
      <w:r w:rsidRPr="0039288E">
        <w:tab/>
        <w:t>Ok for open chain exercises</w:t>
      </w:r>
    </w:p>
    <w:p w14:paraId="7E4EF437" w14:textId="77777777" w:rsidR="00D674D7" w:rsidRPr="0039288E" w:rsidRDefault="00D674D7" w:rsidP="00D674D7">
      <w:r w:rsidRPr="0039288E">
        <w:tab/>
        <w:t>c.</w:t>
      </w:r>
      <w:r w:rsidRPr="0039288E">
        <w:tab/>
        <w:t>Isokinetic quadriceps exercises</w:t>
      </w:r>
    </w:p>
    <w:p w14:paraId="35FBE5C8" w14:textId="334EE877" w:rsidR="00D674D7" w:rsidRPr="0039288E" w:rsidRDefault="00D674D7" w:rsidP="00D674D7">
      <w:r w:rsidRPr="0039288E">
        <w:tab/>
        <w:t>d.</w:t>
      </w:r>
      <w:r w:rsidRPr="0039288E">
        <w:tab/>
      </w:r>
      <w:r w:rsidRPr="0039288E">
        <w:rPr>
          <w:b/>
        </w:rPr>
        <w:t>May progress jogging program</w:t>
      </w:r>
    </w:p>
    <w:p w14:paraId="5A1FD224" w14:textId="4CD8222A" w:rsidR="00D674D7" w:rsidRPr="0039288E" w:rsidRDefault="00D674D7" w:rsidP="00D674D7">
      <w:r w:rsidRPr="0039288E">
        <w:tab/>
      </w:r>
      <w:r w:rsidRPr="0039288E">
        <w:tab/>
        <w:t>i.</w:t>
      </w:r>
      <w:r w:rsidRPr="0039288E">
        <w:tab/>
        <w:t>Progress treadmill with transition to outside running</w:t>
      </w:r>
    </w:p>
    <w:p w14:paraId="11CD91FD" w14:textId="77777777" w:rsidR="00D674D7" w:rsidRPr="0039288E" w:rsidRDefault="00D674D7" w:rsidP="00D674D7">
      <w:r w:rsidRPr="0039288E">
        <w:rPr>
          <w:b/>
        </w:rPr>
        <w:tab/>
      </w:r>
      <w:r w:rsidRPr="0039288E">
        <w:t>e.</w:t>
      </w:r>
      <w:r w:rsidRPr="0039288E">
        <w:tab/>
        <w:t>Progress proprioception</w:t>
      </w:r>
    </w:p>
    <w:p w14:paraId="16664166" w14:textId="77777777" w:rsidR="00D674D7" w:rsidRPr="0039288E" w:rsidRDefault="00D674D7" w:rsidP="00D674D7">
      <w:r w:rsidRPr="0039288E">
        <w:tab/>
        <w:t>f.</w:t>
      </w:r>
      <w:r w:rsidRPr="0039288E">
        <w:tab/>
        <w:t>Plyometric program</w:t>
      </w:r>
    </w:p>
    <w:p w14:paraId="6BE79927" w14:textId="3F277B4E" w:rsidR="00D674D7" w:rsidRPr="0039288E" w:rsidRDefault="00D674D7" w:rsidP="00D674D7">
      <w:pPr>
        <w:rPr>
          <w:b/>
        </w:rPr>
      </w:pPr>
      <w:r w:rsidRPr="0039288E">
        <w:tab/>
        <w:t>g.</w:t>
      </w:r>
      <w:r w:rsidRPr="0039288E">
        <w:tab/>
      </w:r>
      <w:r w:rsidRPr="0039288E">
        <w:rPr>
          <w:b/>
        </w:rPr>
        <w:t>Initiate functional program with sport specific drills at week 16</w:t>
      </w:r>
    </w:p>
    <w:p w14:paraId="68B24875" w14:textId="7B3A6AD7" w:rsidR="00D674D7" w:rsidRPr="0039288E" w:rsidRDefault="00D674D7" w:rsidP="00D674D7">
      <w:r w:rsidRPr="0039288E">
        <w:rPr>
          <w:b/>
        </w:rPr>
        <w:tab/>
      </w:r>
      <w:r w:rsidRPr="0039288E">
        <w:rPr>
          <w:b/>
        </w:rPr>
        <w:tab/>
      </w:r>
      <w:r w:rsidRPr="0039288E">
        <w:t>i.</w:t>
      </w:r>
      <w:r w:rsidRPr="0039288E">
        <w:tab/>
        <w:t>Begin as appropriate based off patient progress</w:t>
      </w:r>
    </w:p>
    <w:p w14:paraId="6F5BC0CA" w14:textId="5312C7E1" w:rsidR="00FF74E0" w:rsidRPr="0039288E" w:rsidRDefault="00D674D7">
      <w:r w:rsidRPr="0039288E">
        <w:rPr>
          <w:b/>
        </w:rPr>
        <w:tab/>
      </w:r>
      <w:r w:rsidRPr="0039288E">
        <w:t>h.</w:t>
      </w:r>
      <w:r w:rsidRPr="0039288E">
        <w:tab/>
      </w:r>
      <w:r w:rsidR="00D310AF" w:rsidRPr="0039288E">
        <w:rPr>
          <w:rFonts w:cs="AdvOTece49054"/>
          <w:b/>
          <w:color w:val="231F20"/>
        </w:rPr>
        <w:t>R</w:t>
      </w:r>
      <w:r w:rsidRPr="0039288E">
        <w:rPr>
          <w:rFonts w:cs="AdvOTece49054"/>
          <w:b/>
          <w:color w:val="231F20"/>
        </w:rPr>
        <w:t xml:space="preserve">eturn to sports 4-6 months </w:t>
      </w:r>
      <w:r w:rsidR="0039288E">
        <w:rPr>
          <w:rFonts w:cs="AdvOTece49054"/>
          <w:b/>
          <w:color w:val="231F20"/>
        </w:rPr>
        <w:t xml:space="preserve">if pain free </w:t>
      </w:r>
      <w:r w:rsidRPr="0039288E">
        <w:rPr>
          <w:rFonts w:cs="AdvOTece49054"/>
          <w:b/>
          <w:color w:val="231F20"/>
        </w:rPr>
        <w:t>(full ROM and 90% quad strength)</w:t>
      </w:r>
    </w:p>
    <w:sectPr w:rsidR="00FF74E0" w:rsidRPr="003928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89DF4" w14:textId="77777777" w:rsidR="006776DC" w:rsidRDefault="006776DC" w:rsidP="005F69ED">
      <w:pPr>
        <w:spacing w:line="240" w:lineRule="auto"/>
      </w:pPr>
      <w:r>
        <w:separator/>
      </w:r>
    </w:p>
  </w:endnote>
  <w:endnote w:type="continuationSeparator" w:id="0">
    <w:p w14:paraId="7AED818C" w14:textId="77777777" w:rsidR="006776DC" w:rsidRDefault="006776DC"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ece49054">
    <w:altName w:val="Cambria"/>
    <w:panose1 w:val="020B0604020202020204"/>
    <w:charset w:val="00"/>
    <w:family w:val="roman"/>
    <w:notTrueType/>
    <w:pitch w:val="default"/>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F261" w14:textId="77777777" w:rsidR="00C043E7" w:rsidRDefault="00C04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574E" w14:textId="7D94161C" w:rsidR="005F69ED" w:rsidRDefault="00762864">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72DE" w14:textId="77777777" w:rsidR="00C043E7" w:rsidRDefault="00C04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84EB" w14:textId="77777777" w:rsidR="006776DC" w:rsidRDefault="006776DC" w:rsidP="005F69ED">
      <w:pPr>
        <w:spacing w:line="240" w:lineRule="auto"/>
      </w:pPr>
      <w:r>
        <w:separator/>
      </w:r>
    </w:p>
  </w:footnote>
  <w:footnote w:type="continuationSeparator" w:id="0">
    <w:p w14:paraId="602A7F34" w14:textId="77777777" w:rsidR="006776DC" w:rsidRDefault="006776DC"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92F4" w14:textId="77777777" w:rsidR="00C043E7" w:rsidRDefault="00C04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8E92" w14:textId="5A8C59B4" w:rsidR="00762864" w:rsidRDefault="00C043E7" w:rsidP="00762864">
    <w:pPr>
      <w:pStyle w:val="Header"/>
      <w:ind w:left="1440"/>
      <w:jc w:val="center"/>
      <w:rPr>
        <w:b/>
        <w:sz w:val="28"/>
        <w:szCs w:val="28"/>
      </w:rPr>
    </w:pPr>
    <w:r>
      <w:rPr>
        <w:noProof/>
        <w:sz w:val="18"/>
        <w:szCs w:val="18"/>
      </w:rPr>
      <w:drawing>
        <wp:anchor distT="0" distB="0" distL="114300" distR="114300" simplePos="0" relativeHeight="251658240" behindDoc="0" locked="0" layoutInCell="1" allowOverlap="1" wp14:anchorId="7D29566F" wp14:editId="3602E096">
          <wp:simplePos x="0" y="0"/>
          <wp:positionH relativeFrom="column">
            <wp:posOffset>-199390</wp:posOffset>
          </wp:positionH>
          <wp:positionV relativeFrom="paragraph">
            <wp:posOffset>-95250</wp:posOffset>
          </wp:positionV>
          <wp:extent cx="1416685" cy="986790"/>
          <wp:effectExtent l="0" t="0" r="5715" b="3810"/>
          <wp:wrapSquare wrapText="bothSides"/>
          <wp:docPr id="169008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6685" cy="986790"/>
                  </a:xfrm>
                  <a:prstGeom prst="rect">
                    <a:avLst/>
                  </a:prstGeom>
                  <a:noFill/>
                </pic:spPr>
              </pic:pic>
            </a:graphicData>
          </a:graphic>
          <wp14:sizeRelH relativeFrom="page">
            <wp14:pctWidth>0</wp14:pctWidth>
          </wp14:sizeRelH>
          <wp14:sizeRelV relativeFrom="page">
            <wp14:pctHeight>0</wp14:pctHeight>
          </wp14:sizeRelV>
        </wp:anchor>
      </w:drawing>
    </w:r>
    <w:r w:rsidR="00762864">
      <w:rPr>
        <w:noProof/>
        <w:sz w:val="32"/>
        <w:szCs w:val="32"/>
      </w:rPr>
      <w:br/>
    </w:r>
    <w:r>
      <w:rPr>
        <w:noProof/>
        <w:sz w:val="32"/>
        <w:szCs w:val="32"/>
      </w:rPr>
      <w:t xml:space="preserve"> </w:t>
    </w:r>
    <w:r w:rsidR="00762864">
      <w:rPr>
        <w:noProof/>
        <w:sz w:val="32"/>
        <w:szCs w:val="32"/>
      </w:rPr>
      <w:tab/>
    </w:r>
    <w:r w:rsidR="00762864">
      <w:rPr>
        <w:noProof/>
        <w:sz w:val="32"/>
        <w:szCs w:val="32"/>
      </w:rPr>
      <w:tab/>
    </w:r>
    <w:r w:rsidR="00762864">
      <w:rPr>
        <w:b/>
        <w:sz w:val="28"/>
        <w:szCs w:val="28"/>
      </w:rPr>
      <w:t>Kyle J. Hazelwood, M.D.</w:t>
    </w:r>
  </w:p>
  <w:p w14:paraId="05FF1BE6" w14:textId="2E9A51B4" w:rsidR="00C043E7" w:rsidRPr="00B6173C" w:rsidRDefault="00C043E7" w:rsidP="0046375E">
    <w:pPr>
      <w:pStyle w:val="Header"/>
      <w:rPr>
        <w:sz w:val="32"/>
        <w:szCs w:val="32"/>
      </w:rPr>
    </w:pPr>
  </w:p>
  <w:p w14:paraId="2B834574" w14:textId="1C9DC157" w:rsidR="00C043E7" w:rsidRDefault="00C043E7" w:rsidP="00762864">
    <w:pPr>
      <w:pStyle w:val="Header"/>
      <w:rPr>
        <w:sz w:val="18"/>
        <w:szCs w:val="18"/>
      </w:rPr>
    </w:pPr>
  </w:p>
  <w:p w14:paraId="1B235613" w14:textId="4231A7CC" w:rsidR="005F69ED" w:rsidRDefault="005F69ED" w:rsidP="005F69ED">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262F" w14:textId="77777777" w:rsidR="00C043E7" w:rsidRDefault="00C04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02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56075"/>
    <w:rsid w:val="00094479"/>
    <w:rsid w:val="00095CD9"/>
    <w:rsid w:val="000B0E21"/>
    <w:rsid w:val="000D17C8"/>
    <w:rsid w:val="001A7B56"/>
    <w:rsid w:val="001C6E2B"/>
    <w:rsid w:val="002B6347"/>
    <w:rsid w:val="002E5FCE"/>
    <w:rsid w:val="00370BB6"/>
    <w:rsid w:val="0039288E"/>
    <w:rsid w:val="003C6A8E"/>
    <w:rsid w:val="00420CA9"/>
    <w:rsid w:val="0046375E"/>
    <w:rsid w:val="004C4D78"/>
    <w:rsid w:val="005032AB"/>
    <w:rsid w:val="0054264B"/>
    <w:rsid w:val="005C3C2C"/>
    <w:rsid w:val="005F69ED"/>
    <w:rsid w:val="006136EC"/>
    <w:rsid w:val="006776DC"/>
    <w:rsid w:val="00703E16"/>
    <w:rsid w:val="007547ED"/>
    <w:rsid w:val="00762864"/>
    <w:rsid w:val="008B6604"/>
    <w:rsid w:val="008F7AB4"/>
    <w:rsid w:val="00925BCB"/>
    <w:rsid w:val="00A109A8"/>
    <w:rsid w:val="00A25592"/>
    <w:rsid w:val="00A647C2"/>
    <w:rsid w:val="00A76761"/>
    <w:rsid w:val="00BA2F49"/>
    <w:rsid w:val="00BD57C7"/>
    <w:rsid w:val="00C043E7"/>
    <w:rsid w:val="00C665BB"/>
    <w:rsid w:val="00CA63D8"/>
    <w:rsid w:val="00CD6CE7"/>
    <w:rsid w:val="00CF0B66"/>
    <w:rsid w:val="00D12E16"/>
    <w:rsid w:val="00D310AF"/>
    <w:rsid w:val="00D6700F"/>
    <w:rsid w:val="00D674D7"/>
    <w:rsid w:val="00E45462"/>
    <w:rsid w:val="00E83F05"/>
    <w:rsid w:val="00EF3C35"/>
    <w:rsid w:val="00F07B15"/>
    <w:rsid w:val="00F934D5"/>
    <w:rsid w:val="00FC7813"/>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2E56"/>
  <w15:docId w15:val="{9EF7D8DA-D78B-8B43-BE5E-61BCAC29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76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5981-D8CC-D845-8DF3-D6D375A3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3</cp:revision>
  <dcterms:created xsi:type="dcterms:W3CDTF">2024-06-19T19:09:00Z</dcterms:created>
  <dcterms:modified xsi:type="dcterms:W3CDTF">2024-06-19T19:09:00Z</dcterms:modified>
</cp:coreProperties>
</file>